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contextualSpacing w:val="0"/>
      </w:pPr>
      <w:r>
        <w:rPr>
          <w:rtl w:val="0"/>
        </w:rPr>
        <w:t>Monthly Income: $2,000</w:t>
      </w:r>
    </w:p>
    <w:p>
      <w:pPr>
        <w:contextualSpacing w:val="0"/>
      </w:pPr>
    </w:p>
    <w:tbl>
      <w:tblPr>
        <w:tblStyle w:val="13"/>
        <w:tblW w:w="936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2010"/>
        <w:gridCol w:w="4050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center"/>
            </w:pPr>
            <w:r>
              <w:rPr>
                <w:b/>
                <w:rtl w:val="0"/>
              </w:rPr>
              <w:t>Expenses</w:t>
            </w:r>
          </w:p>
        </w:tc>
        <w:tc>
          <w:tcPr>
            <w:tcW w:w="201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center"/>
            </w:pPr>
            <w:r>
              <w:rPr>
                <w:b/>
                <w:rtl w:val="0"/>
              </w:rPr>
              <w:t>Amount</w:t>
            </w:r>
          </w:p>
        </w:tc>
        <w:tc>
          <w:tcPr>
            <w:tcW w:w="405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center"/>
            </w:pPr>
            <w:r>
              <w:rPr>
                <w:b/>
                <w:rtl w:val="0"/>
              </w:rPr>
              <w:t>Total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</w:pPr>
            <w:r>
              <w:rPr>
                <w:rtl w:val="0"/>
              </w:rPr>
              <w:t>Home</w:t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ind w:left="720" w:hanging="359"/>
              <w:contextualSpacing/>
            </w:pPr>
            <w:r>
              <w:rPr>
                <w:rtl w:val="0"/>
              </w:rPr>
              <w:t>Rent</w:t>
            </w:r>
            <w:r>
              <w:rPr>
                <w:rtl w:val="0"/>
              </w:rPr>
              <w:tab/>
            </w:r>
          </w:p>
          <w:p>
            <w:pPr>
              <w:numPr>
                <w:ilvl w:val="0"/>
                <w:numId w:val="1"/>
              </w:numPr>
              <w:spacing w:before="0" w:after="0" w:line="240" w:lineRule="auto"/>
              <w:ind w:left="720" w:hanging="359"/>
              <w:contextualSpacing/>
            </w:pPr>
            <w:r>
              <w:rPr>
                <w:rtl w:val="0"/>
              </w:rPr>
              <w:t>Insurance</w:t>
            </w:r>
            <w:r>
              <w:rPr>
                <w:rtl w:val="0"/>
              </w:rPr>
              <w:tab/>
            </w:r>
            <w:r>
              <w:rPr>
                <w:rtl w:val="0"/>
              </w:rPr>
              <w:tab/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 xml:space="preserve"> </w:t>
            </w:r>
          </w:p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>$600</w:t>
            </w:r>
          </w:p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 xml:space="preserve"> $15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center"/>
            </w:pPr>
          </w:p>
          <w:p>
            <w:pPr>
              <w:spacing w:before="0" w:after="0" w:line="240" w:lineRule="auto"/>
              <w:ind w:firstLine="0"/>
              <w:contextualSpacing w:val="0"/>
              <w:jc w:val="center"/>
            </w:pPr>
          </w:p>
          <w:p>
            <w:pPr>
              <w:spacing w:before="0" w:after="0" w:line="240" w:lineRule="auto"/>
              <w:ind w:firstLine="0"/>
              <w:contextualSpacing w:val="0"/>
              <w:jc w:val="center"/>
            </w:pPr>
            <w:r>
              <w:rPr>
                <w:rtl w:val="0"/>
              </w:rPr>
              <w:t>$615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</w:pPr>
            <w:r>
              <w:rPr>
                <w:rtl w:val="0"/>
              </w:rPr>
              <w:t>Car</w:t>
            </w:r>
          </w:p>
          <w:p>
            <w:pPr>
              <w:numPr>
                <w:ilvl w:val="0"/>
                <w:numId w:val="2"/>
              </w:numPr>
              <w:spacing w:before="0" w:after="0" w:line="240" w:lineRule="auto"/>
              <w:ind w:left="720" w:hanging="359"/>
              <w:contextualSpacing/>
            </w:pPr>
            <w:r>
              <w:rPr>
                <w:rtl w:val="0"/>
              </w:rPr>
              <w:t>Insurance</w:t>
            </w:r>
            <w:r>
              <w:rPr>
                <w:rtl w:val="0"/>
              </w:rPr>
              <w:tab/>
            </w:r>
          </w:p>
          <w:p>
            <w:pPr>
              <w:numPr>
                <w:ilvl w:val="0"/>
                <w:numId w:val="2"/>
              </w:numPr>
              <w:spacing w:before="0" w:after="0" w:line="240" w:lineRule="auto"/>
              <w:ind w:left="720" w:hanging="359"/>
              <w:contextualSpacing/>
            </w:pPr>
            <w:r>
              <w:rPr>
                <w:rtl w:val="0"/>
              </w:rPr>
              <w:t>Gas</w:t>
            </w:r>
          </w:p>
          <w:p>
            <w:pPr>
              <w:numPr>
                <w:ilvl w:val="0"/>
                <w:numId w:val="2"/>
              </w:numPr>
              <w:spacing w:before="0" w:after="0" w:line="240" w:lineRule="auto"/>
              <w:ind w:left="720" w:hanging="359"/>
              <w:contextualSpacing/>
            </w:pPr>
            <w:r>
              <w:rPr>
                <w:rtl w:val="0"/>
              </w:rPr>
              <w:t>Maintenance</w:t>
            </w:r>
            <w:r>
              <w:rPr>
                <w:rtl w:val="0"/>
              </w:rPr>
              <w:tab/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right"/>
            </w:pPr>
          </w:p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 xml:space="preserve"> $75</w:t>
            </w:r>
          </w:p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 xml:space="preserve"> $80</w:t>
            </w:r>
          </w:p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 xml:space="preserve"> $50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center"/>
            </w:pPr>
          </w:p>
          <w:p>
            <w:pPr>
              <w:spacing w:before="0" w:after="0" w:line="240" w:lineRule="auto"/>
              <w:ind w:firstLine="0"/>
              <w:contextualSpacing w:val="0"/>
              <w:jc w:val="center"/>
            </w:pPr>
          </w:p>
          <w:p>
            <w:pPr>
              <w:spacing w:before="0" w:after="0" w:line="240" w:lineRule="auto"/>
              <w:ind w:firstLine="0"/>
              <w:contextualSpacing w:val="0"/>
              <w:jc w:val="center"/>
            </w:pPr>
          </w:p>
          <w:p>
            <w:pPr>
              <w:spacing w:before="0" w:after="0" w:line="240" w:lineRule="auto"/>
              <w:ind w:firstLine="0"/>
              <w:contextualSpacing w:val="0"/>
              <w:jc w:val="center"/>
            </w:pPr>
            <w:r>
              <w:rPr>
                <w:rtl w:val="0"/>
              </w:rPr>
              <w:t>$205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</w:pPr>
            <w:r>
              <w:rPr>
                <w:rtl w:val="0"/>
              </w:rPr>
              <w:t>Utilities</w:t>
            </w:r>
          </w:p>
          <w:p>
            <w:pPr>
              <w:numPr>
                <w:ilvl w:val="0"/>
                <w:numId w:val="3"/>
              </w:numPr>
              <w:spacing w:before="0" w:after="0" w:line="240" w:lineRule="auto"/>
              <w:ind w:left="720" w:hanging="359"/>
              <w:contextualSpacing/>
            </w:pPr>
            <w:r>
              <w:rPr>
                <w:rtl w:val="0"/>
              </w:rPr>
              <w:t>Electric bill</w:t>
            </w:r>
          </w:p>
          <w:p>
            <w:pPr>
              <w:numPr>
                <w:ilvl w:val="0"/>
                <w:numId w:val="3"/>
              </w:numPr>
              <w:spacing w:before="0" w:after="0" w:line="240" w:lineRule="auto"/>
              <w:ind w:left="720" w:hanging="359"/>
              <w:contextualSpacing/>
            </w:pPr>
            <w:r>
              <w:rPr>
                <w:rtl w:val="0"/>
              </w:rPr>
              <w:t>Water bill</w:t>
            </w:r>
          </w:p>
          <w:p>
            <w:pPr>
              <w:numPr>
                <w:ilvl w:val="0"/>
                <w:numId w:val="3"/>
              </w:numPr>
              <w:spacing w:before="0" w:after="0" w:line="240" w:lineRule="auto"/>
              <w:ind w:left="720" w:hanging="359"/>
              <w:contextualSpacing/>
            </w:pPr>
            <w:r>
              <w:rPr>
                <w:rtl w:val="0"/>
              </w:rPr>
              <w:t>Cell phone bill</w:t>
            </w:r>
          </w:p>
          <w:p>
            <w:pPr>
              <w:numPr>
                <w:ilvl w:val="0"/>
                <w:numId w:val="3"/>
              </w:numPr>
              <w:spacing w:before="0" w:after="0" w:line="240" w:lineRule="auto"/>
              <w:ind w:left="720" w:hanging="359"/>
              <w:contextualSpacing/>
            </w:pPr>
            <w:r>
              <w:rPr>
                <w:rtl w:val="0"/>
              </w:rPr>
              <w:t>Cable/internet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right"/>
            </w:pPr>
          </w:p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>$30</w:t>
            </w:r>
          </w:p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>$15</w:t>
            </w:r>
          </w:p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>$45</w:t>
            </w:r>
          </w:p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 xml:space="preserve">$60 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center"/>
            </w:pPr>
          </w:p>
          <w:p>
            <w:pPr>
              <w:spacing w:before="0" w:after="0" w:line="240" w:lineRule="auto"/>
              <w:ind w:firstLine="0"/>
              <w:contextualSpacing w:val="0"/>
              <w:jc w:val="center"/>
            </w:pPr>
          </w:p>
          <w:p>
            <w:pPr>
              <w:spacing w:before="0" w:after="0" w:line="240" w:lineRule="auto"/>
              <w:ind w:firstLine="0"/>
              <w:contextualSpacing w:val="0"/>
              <w:jc w:val="center"/>
            </w:pPr>
          </w:p>
          <w:p>
            <w:pPr>
              <w:spacing w:before="0" w:after="0" w:line="240" w:lineRule="auto"/>
              <w:ind w:firstLine="0"/>
              <w:contextualSpacing w:val="0"/>
              <w:jc w:val="center"/>
            </w:pPr>
          </w:p>
          <w:p>
            <w:pPr>
              <w:spacing w:before="0" w:after="0" w:line="240" w:lineRule="auto"/>
              <w:ind w:firstLine="0"/>
              <w:contextualSpacing w:val="0"/>
              <w:jc w:val="center"/>
            </w:pPr>
            <w:r>
              <w:rPr>
                <w:rtl w:val="0"/>
              </w:rPr>
              <w:t>$150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</w:pPr>
            <w:r>
              <w:rPr>
                <w:rtl w:val="0"/>
              </w:rPr>
              <w:t>Food</w:t>
            </w:r>
          </w:p>
          <w:p>
            <w:pPr>
              <w:numPr>
                <w:ilvl w:val="0"/>
                <w:numId w:val="4"/>
              </w:numPr>
              <w:spacing w:before="0" w:after="0" w:line="240" w:lineRule="auto"/>
              <w:ind w:left="720" w:hanging="359"/>
              <w:contextualSpacing/>
            </w:pPr>
            <w:r>
              <w:rPr>
                <w:rtl w:val="0"/>
              </w:rPr>
              <w:t>Groceries</w:t>
            </w:r>
          </w:p>
          <w:p>
            <w:pPr>
              <w:numPr>
                <w:ilvl w:val="0"/>
                <w:numId w:val="4"/>
              </w:numPr>
              <w:spacing w:before="0" w:after="0" w:line="240" w:lineRule="auto"/>
              <w:ind w:left="720" w:hanging="359"/>
              <w:contextualSpacing/>
            </w:pPr>
            <w:r>
              <w:rPr>
                <w:rtl w:val="0"/>
              </w:rPr>
              <w:t>Restaurants</w:t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right"/>
            </w:pPr>
          </w:p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>$300</w:t>
            </w:r>
          </w:p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>$50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center"/>
            </w:pPr>
          </w:p>
          <w:p>
            <w:pPr>
              <w:spacing w:before="0" w:after="0" w:line="240" w:lineRule="auto"/>
              <w:ind w:firstLine="0"/>
              <w:contextualSpacing w:val="0"/>
              <w:jc w:val="center"/>
            </w:pPr>
          </w:p>
          <w:p>
            <w:pPr>
              <w:spacing w:before="0" w:after="0" w:line="240" w:lineRule="auto"/>
              <w:ind w:firstLine="0"/>
              <w:contextualSpacing w:val="0"/>
              <w:jc w:val="center"/>
            </w:pPr>
            <w:r>
              <w:rPr>
                <w:rtl w:val="0"/>
              </w:rPr>
              <w:t>$350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</w:pPr>
            <w:r>
              <w:rPr>
                <w:rtl w:val="0"/>
              </w:rPr>
              <w:t>Personal</w:t>
            </w:r>
          </w:p>
          <w:p>
            <w:pPr>
              <w:numPr>
                <w:ilvl w:val="0"/>
                <w:numId w:val="5"/>
              </w:numPr>
              <w:spacing w:before="0" w:after="0" w:line="240" w:lineRule="auto"/>
              <w:ind w:left="720" w:hanging="359"/>
              <w:contextualSpacing/>
            </w:pPr>
            <w:r>
              <w:rPr>
                <w:rtl w:val="0"/>
              </w:rPr>
              <w:t>Clothes</w:t>
            </w:r>
          </w:p>
          <w:p>
            <w:pPr>
              <w:numPr>
                <w:ilvl w:val="0"/>
                <w:numId w:val="5"/>
              </w:numPr>
              <w:spacing w:before="0" w:after="0" w:line="240" w:lineRule="auto"/>
              <w:ind w:left="720" w:hanging="359"/>
              <w:contextualSpacing/>
            </w:pPr>
            <w:r>
              <w:rPr>
                <w:rtl w:val="0"/>
              </w:rPr>
              <w:t>Grooming</w:t>
            </w:r>
          </w:p>
          <w:p>
            <w:pPr>
              <w:numPr>
                <w:ilvl w:val="0"/>
                <w:numId w:val="5"/>
              </w:numPr>
              <w:spacing w:before="0" w:after="0" w:line="240" w:lineRule="auto"/>
              <w:ind w:left="720" w:hanging="359"/>
              <w:contextualSpacing/>
            </w:pPr>
            <w:r>
              <w:rPr>
                <w:rtl w:val="0"/>
              </w:rPr>
              <w:t>Medical</w:t>
            </w:r>
            <w:r>
              <w:rPr>
                <w:rtl w:val="0"/>
              </w:rPr>
              <w:tab/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right"/>
            </w:pPr>
          </w:p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>$60</w:t>
            </w:r>
          </w:p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>$30</w:t>
            </w:r>
          </w:p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>$50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center"/>
            </w:pPr>
          </w:p>
          <w:p>
            <w:pPr>
              <w:spacing w:before="0" w:after="0" w:line="240" w:lineRule="auto"/>
              <w:ind w:firstLine="0"/>
              <w:contextualSpacing w:val="0"/>
              <w:jc w:val="center"/>
            </w:pPr>
          </w:p>
          <w:p>
            <w:pPr>
              <w:spacing w:before="0" w:after="0" w:line="240" w:lineRule="auto"/>
              <w:ind w:firstLine="0"/>
              <w:contextualSpacing w:val="0"/>
              <w:jc w:val="center"/>
            </w:pPr>
          </w:p>
          <w:p>
            <w:pPr>
              <w:spacing w:before="0" w:after="0" w:line="240" w:lineRule="auto"/>
              <w:ind w:firstLine="0"/>
              <w:contextualSpacing w:val="0"/>
              <w:jc w:val="center"/>
            </w:pPr>
            <w:r>
              <w:rPr>
                <w:rtl w:val="0"/>
              </w:rPr>
              <w:t>$140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</w:pPr>
            <w:r>
              <w:rPr>
                <w:rtl w:val="0"/>
              </w:rPr>
              <w:t>Other</w:t>
            </w:r>
          </w:p>
          <w:p>
            <w:pPr>
              <w:numPr>
                <w:ilvl w:val="0"/>
                <w:numId w:val="6"/>
              </w:numPr>
              <w:spacing w:before="0" w:after="0" w:line="240" w:lineRule="auto"/>
              <w:ind w:left="720" w:hanging="359"/>
              <w:contextualSpacing/>
            </w:pPr>
            <w:r>
              <w:rPr>
                <w:rtl w:val="0"/>
              </w:rPr>
              <w:t>Gifts</w:t>
            </w:r>
          </w:p>
          <w:p>
            <w:pPr>
              <w:numPr>
                <w:ilvl w:val="0"/>
                <w:numId w:val="6"/>
              </w:numPr>
              <w:spacing w:before="0" w:after="0" w:line="240" w:lineRule="auto"/>
              <w:ind w:left="720" w:hanging="359"/>
              <w:contextualSpacing/>
            </w:pPr>
            <w:r>
              <w:rPr>
                <w:rtl w:val="0"/>
              </w:rPr>
              <w:t>Entertainment</w:t>
            </w:r>
            <w:r>
              <w:rPr>
                <w:rtl w:val="0"/>
              </w:rPr>
              <w:tab/>
            </w: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right"/>
            </w:pPr>
          </w:p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>$50</w:t>
            </w:r>
          </w:p>
          <w:p>
            <w:pPr>
              <w:spacing w:before="0" w:after="0" w:line="240" w:lineRule="auto"/>
              <w:ind w:firstLine="0"/>
              <w:contextualSpacing w:val="0"/>
              <w:jc w:val="right"/>
            </w:pPr>
            <w:r>
              <w:rPr>
                <w:rtl w:val="0"/>
              </w:rPr>
              <w:t>$50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center"/>
            </w:pPr>
          </w:p>
          <w:p>
            <w:pPr>
              <w:spacing w:before="0" w:after="0" w:line="240" w:lineRule="auto"/>
              <w:ind w:firstLine="0"/>
              <w:contextualSpacing w:val="0"/>
              <w:jc w:val="center"/>
            </w:pPr>
          </w:p>
          <w:p>
            <w:pPr>
              <w:spacing w:before="0" w:after="0" w:line="240" w:lineRule="auto"/>
              <w:ind w:firstLine="0"/>
              <w:contextualSpacing w:val="0"/>
              <w:jc w:val="center"/>
            </w:pPr>
            <w:r>
              <w:rPr>
                <w:rtl w:val="0"/>
              </w:rPr>
              <w:t>$100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center"/>
            </w:pPr>
            <w:r>
              <w:rPr>
                <w:rtl w:val="0"/>
              </w:rPr>
              <w:t>Total</w:t>
            </w:r>
          </w:p>
        </w:tc>
        <w:tc>
          <w:tcPr>
            <w:tcW w:w="4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>
            <w:pPr>
              <w:spacing w:before="0" w:after="0" w:line="240" w:lineRule="auto"/>
              <w:ind w:firstLine="0"/>
              <w:contextualSpacing w:val="0"/>
              <w:jc w:val="center"/>
            </w:pPr>
            <w:r>
              <w:rPr>
                <w:rtl w:val="0"/>
              </w:rPr>
              <w:t>$1,560</w:t>
            </w:r>
          </w:p>
        </w:tc>
      </w:tr>
    </w:tbl>
    <w:p>
      <w:pPr>
        <w:contextualSpacing w:val="0"/>
      </w:pPr>
    </w:p>
    <w:p>
      <w:pPr>
        <w:contextualSpacing w:val="0"/>
      </w:pPr>
    </w:p>
    <w:p>
      <w:pPr>
        <w:contextualSpacing w:val="0"/>
      </w:pPr>
      <w:r>
        <w:rPr>
          <w:rtl w:val="0"/>
        </w:rPr>
        <w:t>Income</w:t>
      </w:r>
      <w:r>
        <w:rPr>
          <w:rtl w:val="0"/>
        </w:rPr>
        <w:tab/>
      </w:r>
      <w:r>
        <w:rPr>
          <w:rtl w:val="0"/>
        </w:rPr>
        <w:t>$2,000</w:t>
      </w:r>
    </w:p>
    <w:p>
      <w:pPr>
        <w:contextualSpacing w:val="0"/>
      </w:pPr>
      <w:r>
        <w:rPr>
          <w:u w:val="single"/>
          <w:rtl w:val="0"/>
        </w:rPr>
        <w:t xml:space="preserve">- Expenses </w:t>
      </w:r>
      <w:r>
        <w:rPr>
          <w:u w:val="single"/>
          <w:rtl w:val="0"/>
        </w:rPr>
        <w:tab/>
      </w:r>
      <w:r>
        <w:rPr>
          <w:u w:val="single"/>
          <w:rtl w:val="0"/>
        </w:rPr>
        <w:t>$1,560</w:t>
      </w:r>
    </w:p>
    <w:p>
      <w:pPr>
        <w:ind w:left="1440" w:firstLine="0"/>
        <w:contextualSpacing w:val="0"/>
      </w:pPr>
      <w:r>
        <w:rPr>
          <w:rtl w:val="0"/>
        </w:rPr>
        <w:t xml:space="preserve"> = $440 Unbudgeted income</w:t>
      </w:r>
    </w:p>
    <w:p>
      <w:pPr>
        <w:ind w:left="1440" w:firstLine="0"/>
        <w:contextualSpacing w:val="0"/>
      </w:pPr>
      <w:r>
        <w:rPr>
          <w:rtl w:val="0"/>
        </w:rPr>
        <w:t xml:space="preserve"> - $200 Flex money (10% of $2,000 monthly income)</w:t>
      </w:r>
    </w:p>
    <w:p>
      <w:pPr>
        <w:ind w:left="1440" w:firstLine="0"/>
        <w:contextualSpacing w:val="0"/>
      </w:pPr>
      <w:r>
        <w:rPr>
          <w:rtl w:val="0"/>
        </w:rPr>
        <w:t xml:space="preserve"> </w:t>
      </w:r>
      <w:r>
        <w:rPr>
          <w:u w:val="single"/>
          <w:rtl w:val="0"/>
        </w:rPr>
        <w:t xml:space="preserve">- $200 Savings </w:t>
      </w:r>
      <w:r>
        <w:rPr>
          <w:rtl w:val="0"/>
        </w:rPr>
        <w:t>(10% of $2,000 monthly income)</w:t>
      </w:r>
    </w:p>
    <w:p>
      <w:pPr>
        <w:ind w:left="1440" w:firstLine="0"/>
        <w:contextualSpacing w:val="0"/>
      </w:pPr>
      <w:r>
        <w:rPr>
          <w:rtl w:val="0"/>
        </w:rPr>
        <w:t xml:space="preserve"> = $40 Surplus to spend as you wish </w:t>
      </w:r>
    </w:p>
    <w:p>
      <w:pPr>
        <w:ind w:left="0" w:firstLine="0"/>
        <w:contextualSpacing w:val="0"/>
      </w:pPr>
    </w:p>
    <w:sectPr>
      <w:headerReference r:id="rId3" w:type="default"/>
      <w:pgSz w:w="12240" w:h="15840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43600" cy="4525010"/>
          <wp:effectExtent l="0" t="0" r="0" b="0"/>
          <wp:wrapNone/>
          <wp:docPr id="1" name="WordPictureWatermark41942" descr="enp logo4-1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41942" descr="enp logo4-1 copy"/>
                  <pic:cNvPicPr>
                    <a:picLocks noChangeAspect="1"/>
                  </pic:cNvPicPr>
                </pic:nvPicPr>
                <pic:blipFill>
                  <a:blip r:embed="rId1">
                    <a:lum bright="69998" contrast="-70001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452501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7E3C1"/>
    <w:multiLevelType w:val="multilevel"/>
    <w:tmpl w:val="5B67E3C1"/>
    <w:lvl w:ilvl="0" w:tentative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 w:tentative="0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 w:tentative="0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 w:tentative="0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 w:tentative="0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 w:tentative="0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 w:tentative="0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1">
    <w:nsid w:val="5B67E3CC"/>
    <w:multiLevelType w:val="multilevel"/>
    <w:tmpl w:val="5B67E3CC"/>
    <w:lvl w:ilvl="0" w:tentative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 w:tentative="0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 w:tentative="0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 w:tentative="0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 w:tentative="0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 w:tentative="0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 w:tentative="0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5B67E3D7"/>
    <w:multiLevelType w:val="multilevel"/>
    <w:tmpl w:val="5B67E3D7"/>
    <w:lvl w:ilvl="0" w:tentative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 w:tentative="0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 w:tentative="0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 w:tentative="0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 w:tentative="0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 w:tentative="0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 w:tentative="0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3">
    <w:nsid w:val="5B67E3E2"/>
    <w:multiLevelType w:val="multilevel"/>
    <w:tmpl w:val="5B67E3E2"/>
    <w:lvl w:ilvl="0" w:tentative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 w:tentative="0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 w:tentative="0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 w:tentative="0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 w:tentative="0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 w:tentative="0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 w:tentative="0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5B67E3ED"/>
    <w:multiLevelType w:val="multilevel"/>
    <w:tmpl w:val="5B67E3ED"/>
    <w:lvl w:ilvl="0" w:tentative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 w:tentative="0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 w:tentative="0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 w:tentative="0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 w:tentative="0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 w:tentative="0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 w:tentative="0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5">
    <w:nsid w:val="5B67E3F8"/>
    <w:multiLevelType w:val="multilevel"/>
    <w:tmpl w:val="5B67E3F8"/>
    <w:lvl w:ilvl="0" w:tentative="0">
      <w:start w:val="1"/>
      <w:numFmt w:val="bullet"/>
      <w:lvlText w:val="●"/>
      <w:lvlJc w:val="left"/>
      <w:pPr>
        <w:ind w:left="720" w:firstLine="3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 w:tentative="0">
      <w:start w:val="1"/>
      <w:numFmt w:val="bullet"/>
      <w:lvlText w:val="○"/>
      <w:lvlJc w:val="left"/>
      <w:pPr>
        <w:ind w:left="1440" w:firstLine="10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 w:tentative="0">
      <w:start w:val="1"/>
      <w:numFmt w:val="bullet"/>
      <w:lvlText w:val="■"/>
      <w:lvlJc w:val="left"/>
      <w:pPr>
        <w:ind w:left="2160" w:firstLine="18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 w:tentative="0">
      <w:start w:val="1"/>
      <w:numFmt w:val="bullet"/>
      <w:lvlText w:val="●"/>
      <w:lvlJc w:val="left"/>
      <w:pPr>
        <w:ind w:left="2880" w:firstLine="25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 w:tentative="0">
      <w:start w:val="1"/>
      <w:numFmt w:val="bullet"/>
      <w:lvlText w:val="○"/>
      <w:lvlJc w:val="left"/>
      <w:pPr>
        <w:ind w:left="3600" w:firstLine="324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 w:tentative="0">
      <w:start w:val="1"/>
      <w:numFmt w:val="bullet"/>
      <w:lvlText w:val="■"/>
      <w:lvlJc w:val="left"/>
      <w:pPr>
        <w:ind w:left="4320" w:firstLine="396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 w:tentative="0">
      <w:start w:val="1"/>
      <w:numFmt w:val="bullet"/>
      <w:lvlText w:val="●"/>
      <w:lvlJc w:val="left"/>
      <w:pPr>
        <w:ind w:left="5040" w:firstLine="468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 w:tentative="0">
      <w:start w:val="1"/>
      <w:numFmt w:val="bullet"/>
      <w:lvlText w:val="○"/>
      <w:lvlJc w:val="left"/>
      <w:pPr>
        <w:ind w:left="5760" w:firstLine="540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 w:tentative="0">
      <w:start w:val="1"/>
      <w:numFmt w:val="bullet"/>
      <w:lvlText w:val="■"/>
      <w:lvlJc w:val="left"/>
      <w:pPr>
        <w:ind w:left="6480" w:firstLine="6120"/>
      </w:pPr>
      <w:rPr>
        <w:rFonts w:ascii="Arial" w:hAnsi="Arial" w:eastAsia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documentProtection w:enforcement="0"/>
  <w:defaultTabStop w:val="720"/>
  <w:hdrShapeDefaults>
    <o:shapelayout v:ext="edit">
      <o:idmap v:ext="edit" data="2"/>
    </o:shapelayout>
  </w:hdrShapeDefaults>
  <w:compat>
    <w:compatSetting w:name="compatibilityMode" w:uri="http://schemas.microsoft.com/office/word" w:val="14"/>
  </w:compat>
  <w:rsids>
    <w:rsidRoot w:val="00000000"/>
    <w:rsid w:val="1DC63BE5"/>
    <w:rsid w:val="278104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after="0" w:line="276" w:lineRule="auto"/>
      <w:ind w:left="0" w:right="0" w:firstLine="0"/>
      <w:contextualSpacing/>
      <w:jc w:val="left"/>
    </w:pPr>
    <w:rPr>
      <w:rFonts w:ascii="Arial" w:hAnsi="Arial" w:eastAsia="Arial" w:cs="Arial"/>
      <w:color w:val="000000"/>
      <w:sz w:val="22"/>
      <w:szCs w:val="22"/>
      <w:u w:val="none"/>
      <w:vertAlign w:val="baseline"/>
    </w:rPr>
  </w:style>
  <w:style w:type="paragraph" w:styleId="2">
    <w:name w:val="heading 1"/>
    <w:basedOn w:val="1"/>
    <w:next w:val="1"/>
    <w:qFormat/>
    <w:uiPriority w:val="0"/>
    <w:pPr>
      <w:spacing w:before="480" w:after="120"/>
      <w:contextualSpacing/>
    </w:pPr>
    <w:rPr>
      <w:b/>
      <w:sz w:val="36"/>
    </w:rPr>
  </w:style>
  <w:style w:type="paragraph" w:styleId="3">
    <w:name w:val="heading 2"/>
    <w:basedOn w:val="1"/>
    <w:next w:val="1"/>
    <w:qFormat/>
    <w:uiPriority w:val="0"/>
    <w:pPr>
      <w:spacing w:before="360" w:after="80"/>
      <w:contextualSpacing/>
    </w:pPr>
    <w:rPr>
      <w:b/>
      <w:sz w:val="28"/>
    </w:rPr>
  </w:style>
  <w:style w:type="paragraph" w:styleId="4">
    <w:name w:val="heading 3"/>
    <w:basedOn w:val="1"/>
    <w:next w:val="1"/>
    <w:qFormat/>
    <w:uiPriority w:val="0"/>
    <w:pPr>
      <w:spacing w:before="280" w:after="80"/>
      <w:contextualSpacing/>
    </w:pPr>
    <w:rPr>
      <w:b/>
      <w:color w:val="666666"/>
      <w:sz w:val="24"/>
    </w:rPr>
  </w:style>
  <w:style w:type="paragraph" w:styleId="5">
    <w:name w:val="heading 4"/>
    <w:basedOn w:val="1"/>
    <w:next w:val="1"/>
    <w:qFormat/>
    <w:uiPriority w:val="0"/>
    <w:pPr>
      <w:spacing w:before="240" w:after="40"/>
      <w:contextualSpacing/>
    </w:pPr>
    <w:rPr>
      <w:i/>
      <w:color w:val="666666"/>
      <w:sz w:val="22"/>
    </w:rPr>
  </w:style>
  <w:style w:type="paragraph" w:styleId="6">
    <w:name w:val="heading 5"/>
    <w:basedOn w:val="1"/>
    <w:next w:val="1"/>
    <w:qFormat/>
    <w:uiPriority w:val="0"/>
    <w:pPr>
      <w:spacing w:before="220" w:after="40"/>
      <w:contextualSpacing/>
    </w:pPr>
    <w:rPr>
      <w:b/>
      <w:color w:val="666666"/>
      <w:sz w:val="20"/>
    </w:rPr>
  </w:style>
  <w:style w:type="paragraph" w:styleId="7">
    <w:name w:val="heading 6"/>
    <w:basedOn w:val="1"/>
    <w:next w:val="1"/>
    <w:qFormat/>
    <w:uiPriority w:val="0"/>
    <w:pPr>
      <w:spacing w:before="200" w:after="40"/>
      <w:contextualSpacing/>
    </w:pPr>
    <w:rPr>
      <w:i/>
      <w:color w:val="666666"/>
      <w:sz w:val="20"/>
    </w:rPr>
  </w:style>
  <w:style w:type="character" w:default="1" w:styleId="12">
    <w:name w:val="Default Paragraph Font"/>
    <w:semiHidden/>
    <w:uiPriority w:val="0"/>
  </w:style>
  <w:style w:type="table" w:default="1" w:styleId="1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0">
    <w:name w:val="Subtitle"/>
    <w:basedOn w:val="1"/>
    <w:next w:val="1"/>
    <w:qFormat/>
    <w:uiPriority w:val="0"/>
    <w:pPr>
      <w:spacing w:before="360" w:after="80"/>
      <w:contextualSpacing/>
    </w:pPr>
    <w:rPr>
      <w:rFonts w:ascii="Georgia" w:hAnsi="Georgia" w:eastAsia="Georgia" w:cs="Georgia"/>
      <w:i/>
      <w:color w:val="666666"/>
      <w:sz w:val="48"/>
    </w:rPr>
  </w:style>
  <w:style w:type="paragraph" w:styleId="11">
    <w:name w:val="Title"/>
    <w:basedOn w:val="1"/>
    <w:next w:val="1"/>
    <w:qFormat/>
    <w:uiPriority w:val="0"/>
    <w:pPr>
      <w:spacing w:before="480" w:after="120"/>
      <w:contextualSpacing/>
    </w:pPr>
    <w:rPr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Office_10.2.0.5996_F1E327BC-269C-435d-A152-05C5408002CA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2018-08-06T05:55:26Z</dcterms:created>
  <dc:creator>Jasmine</dc:creator>
  <cp:lastModifiedBy>Jasmine</cp:lastModifiedBy>
  <dcterms:modified xsi:type="dcterms:W3CDTF">2018-08-11T15:57:37Z</dcterms:modified>
  <dc:title>Copy of Low Income Budget.docx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1033-10.2.0.5996</vt:lpwstr>
  </property>
</Properties>
</file>